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0E" w:rsidRPr="002D496F" w:rsidRDefault="0050010E" w:rsidP="00A470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496F">
        <w:rPr>
          <w:rFonts w:ascii="Arial" w:hAnsi="Arial" w:cs="Arial"/>
          <w:b/>
          <w:sz w:val="24"/>
          <w:szCs w:val="24"/>
          <w:lang w:val="mn-MN"/>
        </w:rPr>
        <w:t>Удаан задардаг органик бохирдуулагч гэж</w:t>
      </w:r>
      <w:r w:rsidR="00405DFB" w:rsidRPr="002D496F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2D496F">
        <w:rPr>
          <w:rFonts w:ascii="Arial" w:hAnsi="Arial" w:cs="Arial"/>
          <w:b/>
          <w:sz w:val="24"/>
          <w:szCs w:val="24"/>
          <w:lang w:val="mn-MN"/>
        </w:rPr>
        <w:t>юу вэ?</w:t>
      </w:r>
    </w:p>
    <w:p w:rsidR="00B3559C" w:rsidRDefault="0050010E" w:rsidP="002573DF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Arial" w:hAnsi="Arial" w:cs="Arial"/>
          <w:kern w:val="24"/>
        </w:rPr>
      </w:pPr>
      <w:r w:rsidRPr="002D496F">
        <w:rPr>
          <w:rFonts w:ascii="Arial" w:hAnsi="Arial" w:cs="Arial"/>
          <w:kern w:val="24"/>
          <w:lang w:val="mn-MN"/>
        </w:rPr>
        <w:t>Удаа</w:t>
      </w:r>
      <w:r w:rsidR="00B3559C" w:rsidRPr="002D496F">
        <w:rPr>
          <w:rFonts w:ascii="Arial" w:hAnsi="Arial" w:cs="Arial"/>
          <w:kern w:val="24"/>
          <w:lang w:val="mn-MN"/>
        </w:rPr>
        <w:t>н задардаг органик бохирдуулагч</w:t>
      </w:r>
      <w:r w:rsidR="00B3559C" w:rsidRPr="002D496F">
        <w:rPr>
          <w:rFonts w:ascii="Arial" w:hAnsi="Arial" w:cs="Arial"/>
          <w:kern w:val="24"/>
        </w:rPr>
        <w:t xml:space="preserve"> </w:t>
      </w:r>
      <w:r w:rsidR="00B3559C" w:rsidRPr="002D496F">
        <w:rPr>
          <w:rFonts w:ascii="Arial" w:hAnsi="Arial" w:cs="Arial"/>
          <w:kern w:val="24"/>
          <w:lang w:val="mn-MN"/>
        </w:rPr>
        <w:t xml:space="preserve">бодисууд нь тосонд уусамтгай, </w:t>
      </w:r>
      <w:r w:rsidR="00F17147">
        <w:rPr>
          <w:rFonts w:ascii="Arial" w:hAnsi="Arial" w:cs="Arial"/>
          <w:noProof/>
          <w:kern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-34290</wp:posOffset>
            </wp:positionH>
            <wp:positionV relativeFrom="line">
              <wp:posOffset>431165</wp:posOffset>
            </wp:positionV>
            <wp:extent cx="6062980" cy="1950720"/>
            <wp:effectExtent l="19050" t="0" r="0" b="0"/>
            <wp:wrapTopAndBottom/>
            <wp:docPr id="410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3559C" w:rsidRPr="002D496F">
        <w:rPr>
          <w:rFonts w:ascii="Arial" w:hAnsi="Arial" w:cs="Arial"/>
          <w:kern w:val="24"/>
          <w:lang w:val="mn-MN"/>
        </w:rPr>
        <w:t xml:space="preserve">тогтвортой, Хүн ба амьд организм онцгой хортой, үүссэн газраасаа хол тархдаг зэрэг олон сөрөг нөлөөтэй. </w:t>
      </w:r>
    </w:p>
    <w:p w:rsidR="001737C0" w:rsidRPr="001737C0" w:rsidRDefault="001737C0" w:rsidP="002573DF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Arial" w:hAnsi="Arial" w:cs="Arial"/>
          <w:kern w:val="24"/>
        </w:rPr>
      </w:pPr>
    </w:p>
    <w:p w:rsidR="000222F8" w:rsidRPr="004E4C90" w:rsidRDefault="00CB4EE5" w:rsidP="000222F8">
      <w:pPr>
        <w:spacing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</w:t>
      </w:r>
      <w:r w:rsidR="000222F8" w:rsidRPr="004E4C90">
        <w:rPr>
          <w:rFonts w:ascii="Arial" w:hAnsi="Arial" w:cs="Arial"/>
          <w:sz w:val="24"/>
          <w:szCs w:val="24"/>
          <w:lang w:val="mn-MN"/>
        </w:rPr>
        <w:t xml:space="preserve">Хүн </w:t>
      </w:r>
      <w:r w:rsidR="000222F8" w:rsidRPr="004E4C90">
        <w:rPr>
          <w:rFonts w:ascii="Arial" w:hAnsi="Arial" w:cs="Arial"/>
          <w:kern w:val="24"/>
          <w:sz w:val="24"/>
          <w:szCs w:val="24"/>
          <w:lang w:val="mn-MN"/>
        </w:rPr>
        <w:t>удаан задардаг органик бохирдуулагч</w:t>
      </w:r>
      <w:r w:rsidR="000222F8" w:rsidRPr="004E4C90">
        <w:rPr>
          <w:rFonts w:ascii="Arial" w:hAnsi="Arial" w:cs="Arial"/>
          <w:kern w:val="24"/>
          <w:sz w:val="24"/>
          <w:szCs w:val="24"/>
        </w:rPr>
        <w:t xml:space="preserve"> </w:t>
      </w:r>
      <w:r w:rsidR="000222F8">
        <w:rPr>
          <w:rFonts w:ascii="Arial" w:hAnsi="Arial" w:cs="Arial"/>
          <w:sz w:val="24"/>
          <w:szCs w:val="24"/>
          <w:lang w:val="mn-MN"/>
        </w:rPr>
        <w:t>бодисоо</w:t>
      </w:r>
      <w:r w:rsidR="000222F8" w:rsidRPr="004E4C90">
        <w:rPr>
          <w:rFonts w:ascii="Arial" w:hAnsi="Arial" w:cs="Arial"/>
          <w:sz w:val="24"/>
          <w:szCs w:val="24"/>
          <w:lang w:val="mn-MN"/>
        </w:rPr>
        <w:t xml:space="preserve">р маш бага дозоор хордоход хорт хавдар үүсгэнэ, мэдрэлийн системд нөлөөлөн дархлааг бууруулна. Мөн нөхөн үржихүйн систем болон хүүхдийн өсөлт хөгжилтөд нөлөөлөхөөс гадна ургийн тархины хөгжилд нөлөөлснөөс оюун ухааны итгэлцүүр </w:t>
      </w:r>
      <w:r w:rsidR="000222F8" w:rsidRPr="004E4C90">
        <w:rPr>
          <w:rFonts w:ascii="Arial" w:hAnsi="Arial" w:cs="Arial"/>
          <w:sz w:val="24"/>
          <w:szCs w:val="24"/>
        </w:rPr>
        <w:t>(IQ)</w:t>
      </w:r>
      <w:r w:rsidR="000222F8" w:rsidRPr="004E4C90">
        <w:rPr>
          <w:rFonts w:ascii="Arial" w:hAnsi="Arial" w:cs="Arial"/>
          <w:sz w:val="24"/>
          <w:szCs w:val="24"/>
          <w:lang w:val="mn-MN"/>
        </w:rPr>
        <w:t xml:space="preserve"> буурч, энэ нь ажиллах, сурах чадварыг алдагдуулдаг. </w:t>
      </w:r>
    </w:p>
    <w:p w:rsidR="0050010E" w:rsidRPr="002D496F" w:rsidRDefault="00405DFB" w:rsidP="007E6FB9">
      <w:pPr>
        <w:spacing w:line="276" w:lineRule="auto"/>
        <w:rPr>
          <w:rFonts w:ascii="Arial" w:hAnsi="Arial" w:cs="Arial"/>
          <w:i/>
          <w:szCs w:val="24"/>
          <w:u w:val="single"/>
        </w:rPr>
      </w:pPr>
      <w:r w:rsidRPr="002D496F">
        <w:rPr>
          <w:rFonts w:ascii="Arial" w:hAnsi="Arial" w:cs="Arial"/>
          <w:i/>
          <w:szCs w:val="24"/>
          <w:u w:val="single"/>
          <w:lang w:val="mn-MN"/>
        </w:rPr>
        <w:t xml:space="preserve">Удаан задардаг органик бохирдуулагчийн </w:t>
      </w:r>
      <w:r w:rsidR="0050010E" w:rsidRPr="002D496F">
        <w:rPr>
          <w:rFonts w:ascii="Arial" w:hAnsi="Arial" w:cs="Arial"/>
          <w:i/>
          <w:szCs w:val="24"/>
          <w:u w:val="single"/>
          <w:lang w:val="mn-MN"/>
        </w:rPr>
        <w:t>хоруу чанар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2484"/>
        <w:gridCol w:w="2610"/>
        <w:gridCol w:w="4410"/>
      </w:tblGrid>
      <w:tr w:rsidR="0050010E" w:rsidRPr="002D496F" w:rsidTr="0060721C">
        <w:trPr>
          <w:trHeight w:val="28"/>
          <w:jc w:val="center"/>
        </w:trPr>
        <w:tc>
          <w:tcPr>
            <w:tcW w:w="24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b/>
                <w:bCs/>
                <w:szCs w:val="24"/>
                <w:lang w:val="mn-MN"/>
              </w:rPr>
              <w:t>Бодисын нэр</w:t>
            </w:r>
          </w:p>
        </w:tc>
        <w:tc>
          <w:tcPr>
            <w:tcW w:w="26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b/>
                <w:bCs/>
                <w:szCs w:val="24"/>
              </w:rPr>
              <w:t>LD</w:t>
            </w:r>
            <w:r w:rsidRPr="002D496F">
              <w:rPr>
                <w:rFonts w:ascii="Arial" w:hAnsi="Arial" w:cs="Arial"/>
                <w:b/>
                <w:bCs/>
                <w:szCs w:val="24"/>
                <w:vertAlign w:val="subscript"/>
                <w:lang w:val="mn-MN"/>
              </w:rPr>
              <w:t>50</w:t>
            </w:r>
            <w:r w:rsidR="00190F1E" w:rsidRPr="002D496F">
              <w:rPr>
                <w:rFonts w:ascii="Arial" w:hAnsi="Arial" w:cs="Arial"/>
                <w:b/>
                <w:bCs/>
                <w:szCs w:val="24"/>
                <w:lang w:val="mn-MN"/>
              </w:rPr>
              <w:t>/Үхлийн тун/</w:t>
            </w:r>
          </w:p>
        </w:tc>
        <w:tc>
          <w:tcPr>
            <w:tcW w:w="4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b/>
                <w:bCs/>
                <w:szCs w:val="24"/>
                <w:lang w:val="mn-MN"/>
              </w:rPr>
              <w:t>Хагас задралын хугацаа</w:t>
            </w:r>
          </w:p>
        </w:tc>
      </w:tr>
      <w:tr w:rsidR="0050010E" w:rsidRPr="002D496F" w:rsidTr="0060721C">
        <w:trPr>
          <w:trHeight w:val="28"/>
          <w:jc w:val="center"/>
        </w:trPr>
        <w:tc>
          <w:tcPr>
            <w:tcW w:w="24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  <w:lang w:val="mn-MN"/>
              </w:rPr>
              <w:t>ПХБ</w:t>
            </w:r>
          </w:p>
        </w:tc>
        <w:tc>
          <w:tcPr>
            <w:tcW w:w="26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  <w:lang w:val="mn-MN"/>
              </w:rPr>
              <w:t>2-10 мг/кг бие.жин</w:t>
            </w:r>
          </w:p>
        </w:tc>
        <w:tc>
          <w:tcPr>
            <w:tcW w:w="4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D3998" w:rsidRPr="002D496F" w:rsidRDefault="0050010E" w:rsidP="00CD399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proofErr w:type="spellStart"/>
            <w:r w:rsidRPr="002D496F">
              <w:rPr>
                <w:rFonts w:ascii="Arial" w:hAnsi="Arial" w:cs="Arial"/>
                <w:sz w:val="22"/>
              </w:rPr>
              <w:t>Агаар</w:t>
            </w:r>
            <w:proofErr w:type="spellEnd"/>
            <w:r w:rsidRPr="002D496F">
              <w:rPr>
                <w:rFonts w:ascii="Arial" w:hAnsi="Arial" w:cs="Arial"/>
                <w:sz w:val="22"/>
                <w:lang w:val="mn-MN"/>
              </w:rPr>
              <w:t>т 21</w:t>
            </w:r>
            <w:proofErr w:type="spellStart"/>
            <w:r w:rsidRPr="002D496F">
              <w:rPr>
                <w:rFonts w:ascii="Arial" w:hAnsi="Arial" w:cs="Arial"/>
                <w:sz w:val="22"/>
              </w:rPr>
              <w:t>хоногоос</w:t>
            </w:r>
            <w:proofErr w:type="spellEnd"/>
            <w:r w:rsidRPr="002D496F">
              <w:rPr>
                <w:rFonts w:ascii="Arial" w:hAnsi="Arial" w:cs="Arial"/>
                <w:sz w:val="22"/>
              </w:rPr>
              <w:t xml:space="preserve"> 2 </w:t>
            </w:r>
            <w:proofErr w:type="spellStart"/>
            <w:r w:rsidRPr="002D496F">
              <w:rPr>
                <w:rFonts w:ascii="Arial" w:hAnsi="Arial" w:cs="Arial"/>
                <w:sz w:val="22"/>
              </w:rPr>
              <w:t>жил</w:t>
            </w:r>
            <w:proofErr w:type="spellEnd"/>
            <w:r w:rsidRPr="002D496F">
              <w:rPr>
                <w:rFonts w:ascii="Arial" w:hAnsi="Arial" w:cs="Arial"/>
                <w:sz w:val="22"/>
                <w:lang w:val="mn-MN"/>
              </w:rPr>
              <w:t>,</w:t>
            </w:r>
          </w:p>
          <w:p w:rsidR="00CD3998" w:rsidRPr="002D496F" w:rsidRDefault="00CD3998" w:rsidP="00CD399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proofErr w:type="spellStart"/>
            <w:r w:rsidRPr="002D496F">
              <w:rPr>
                <w:rFonts w:ascii="Arial" w:hAnsi="Arial" w:cs="Arial"/>
                <w:sz w:val="22"/>
              </w:rPr>
              <w:t>X</w:t>
            </w:r>
            <w:r w:rsidR="0050010E" w:rsidRPr="002D496F">
              <w:rPr>
                <w:rFonts w:ascii="Arial" w:hAnsi="Arial" w:cs="Arial"/>
                <w:sz w:val="22"/>
              </w:rPr>
              <w:t>өрс</w:t>
            </w:r>
            <w:proofErr w:type="spellEnd"/>
            <w:r w:rsidR="0050010E" w:rsidRPr="002D496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50010E" w:rsidRPr="002D496F">
              <w:rPr>
                <w:rFonts w:ascii="Arial" w:hAnsi="Arial" w:cs="Arial"/>
                <w:sz w:val="22"/>
              </w:rPr>
              <w:t>хурдсанд</w:t>
            </w:r>
            <w:proofErr w:type="spellEnd"/>
            <w:r w:rsidR="0050010E" w:rsidRPr="002D496F">
              <w:rPr>
                <w:rFonts w:ascii="Arial" w:hAnsi="Arial" w:cs="Arial"/>
                <w:sz w:val="22"/>
              </w:rPr>
              <w:t xml:space="preserve"> 6 </w:t>
            </w:r>
            <w:proofErr w:type="spellStart"/>
            <w:r w:rsidR="0050010E" w:rsidRPr="002D496F">
              <w:rPr>
                <w:rFonts w:ascii="Arial" w:hAnsi="Arial" w:cs="Arial"/>
                <w:sz w:val="22"/>
              </w:rPr>
              <w:t>жилээсилүү</w:t>
            </w:r>
            <w:proofErr w:type="spellEnd"/>
            <w:r w:rsidRPr="002D496F">
              <w:rPr>
                <w:rFonts w:ascii="Arial" w:hAnsi="Arial" w:cs="Arial"/>
                <w:sz w:val="22"/>
                <w:lang w:val="mn-MN"/>
              </w:rPr>
              <w:t>.</w:t>
            </w:r>
          </w:p>
          <w:p w:rsidR="0050010E" w:rsidRPr="002D496F" w:rsidRDefault="0050010E" w:rsidP="00CD399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r w:rsidRPr="002D496F">
              <w:rPr>
                <w:rFonts w:ascii="Arial" w:hAnsi="Arial" w:cs="Arial"/>
                <w:sz w:val="22"/>
                <w:lang w:val="mn-MN"/>
              </w:rPr>
              <w:t>З</w:t>
            </w:r>
            <w:proofErr w:type="spellStart"/>
            <w:r w:rsidRPr="002D496F">
              <w:rPr>
                <w:rFonts w:ascii="Arial" w:hAnsi="Arial" w:cs="Arial"/>
                <w:sz w:val="22"/>
              </w:rPr>
              <w:t>агасанд</w:t>
            </w:r>
            <w:proofErr w:type="spellEnd"/>
            <w:r w:rsidRPr="002D496F">
              <w:rPr>
                <w:rFonts w:ascii="Arial" w:hAnsi="Arial" w:cs="Arial"/>
                <w:sz w:val="22"/>
              </w:rPr>
              <w:t xml:space="preserve"> 10 </w:t>
            </w:r>
            <w:proofErr w:type="spellStart"/>
            <w:r w:rsidRPr="002D496F">
              <w:rPr>
                <w:rFonts w:ascii="Arial" w:hAnsi="Arial" w:cs="Arial"/>
                <w:sz w:val="22"/>
              </w:rPr>
              <w:t>гаруй</w:t>
            </w:r>
            <w:proofErr w:type="spellEnd"/>
            <w:r w:rsidR="00CD3998" w:rsidRPr="002D496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D496F">
              <w:rPr>
                <w:rFonts w:ascii="Arial" w:hAnsi="Arial" w:cs="Arial"/>
                <w:sz w:val="22"/>
              </w:rPr>
              <w:t>жил</w:t>
            </w:r>
            <w:proofErr w:type="spellEnd"/>
          </w:p>
        </w:tc>
      </w:tr>
      <w:tr w:rsidR="0050010E" w:rsidRPr="002D496F" w:rsidTr="0060721C">
        <w:trPr>
          <w:trHeight w:val="28"/>
          <w:jc w:val="center"/>
        </w:trPr>
        <w:tc>
          <w:tcPr>
            <w:tcW w:w="24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  <w:lang w:val="mn-MN"/>
              </w:rPr>
              <w:t>Диоксин</w:t>
            </w:r>
          </w:p>
        </w:tc>
        <w:tc>
          <w:tcPr>
            <w:tcW w:w="26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</w:rPr>
              <w:t>0.0006</w:t>
            </w:r>
            <w:r w:rsidR="00CD3998" w:rsidRPr="002D496F">
              <w:rPr>
                <w:rFonts w:ascii="Arial" w:hAnsi="Arial" w:cs="Arial"/>
                <w:szCs w:val="24"/>
              </w:rPr>
              <w:t xml:space="preserve"> </w:t>
            </w:r>
            <w:r w:rsidRPr="002D496F">
              <w:rPr>
                <w:rFonts w:ascii="Arial" w:hAnsi="Arial" w:cs="Arial"/>
                <w:szCs w:val="24"/>
                <w:lang w:val="mn-MN"/>
              </w:rPr>
              <w:t>мг/кг бие.жин</w:t>
            </w:r>
          </w:p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 w:rsidRPr="002D496F">
              <w:rPr>
                <w:rFonts w:ascii="Arial" w:hAnsi="Arial" w:cs="Arial"/>
                <w:sz w:val="22"/>
                <w:lang w:val="mn-MN"/>
              </w:rPr>
              <w:t>Хөрсөнд 10-12 жил</w:t>
            </w:r>
          </w:p>
          <w:p w:rsidR="0050010E" w:rsidRPr="002D496F" w:rsidRDefault="0050010E" w:rsidP="00CD399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 w:rsidRPr="002D496F">
              <w:rPr>
                <w:rFonts w:ascii="Arial" w:hAnsi="Arial" w:cs="Arial"/>
                <w:sz w:val="22"/>
                <w:lang w:val="mn-MN"/>
              </w:rPr>
              <w:t>Агаарт 32 хоног</w:t>
            </w:r>
          </w:p>
          <w:p w:rsidR="0050010E" w:rsidRPr="002D496F" w:rsidRDefault="0050010E" w:rsidP="00CD399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 w:rsidRPr="002D496F">
              <w:rPr>
                <w:rFonts w:ascii="Arial" w:hAnsi="Arial" w:cs="Arial"/>
                <w:sz w:val="22"/>
                <w:lang w:val="mn-MN"/>
              </w:rPr>
              <w:t xml:space="preserve">Хүний биед </w:t>
            </w:r>
            <w:r w:rsidRPr="002D496F">
              <w:rPr>
                <w:rFonts w:ascii="Arial" w:hAnsi="Arial" w:cs="Arial"/>
                <w:sz w:val="22"/>
              </w:rPr>
              <w:t xml:space="preserve">7.8-132 </w:t>
            </w:r>
            <w:r w:rsidRPr="002D496F">
              <w:rPr>
                <w:rFonts w:ascii="Arial" w:hAnsi="Arial" w:cs="Arial"/>
                <w:sz w:val="22"/>
                <w:lang w:val="mn-MN"/>
              </w:rPr>
              <w:t>жил</w:t>
            </w:r>
          </w:p>
        </w:tc>
      </w:tr>
      <w:tr w:rsidR="0050010E" w:rsidRPr="002D496F" w:rsidTr="0060721C">
        <w:trPr>
          <w:trHeight w:val="28"/>
          <w:jc w:val="center"/>
        </w:trPr>
        <w:tc>
          <w:tcPr>
            <w:tcW w:w="24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  <w:lang w:val="mn-MN"/>
              </w:rPr>
              <w:t xml:space="preserve">Хүхэрлэг хий </w:t>
            </w:r>
            <w:r w:rsidRPr="002D496F">
              <w:rPr>
                <w:rFonts w:ascii="Arial" w:hAnsi="Arial" w:cs="Arial"/>
                <w:szCs w:val="24"/>
              </w:rPr>
              <w:t>SO2</w:t>
            </w:r>
          </w:p>
        </w:tc>
        <w:tc>
          <w:tcPr>
            <w:tcW w:w="26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</w:rPr>
              <w:t xml:space="preserve">2520 </w:t>
            </w:r>
            <w:r w:rsidRPr="002D496F">
              <w:rPr>
                <w:rFonts w:ascii="Arial" w:hAnsi="Arial" w:cs="Arial"/>
                <w:szCs w:val="24"/>
                <w:lang w:val="mn-MN"/>
              </w:rPr>
              <w:t>мг/кг бие.жин</w:t>
            </w:r>
          </w:p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</w:rPr>
              <w:t>(</w:t>
            </w:r>
            <w:r w:rsidRPr="002D496F">
              <w:rPr>
                <w:rFonts w:ascii="Arial" w:hAnsi="Arial" w:cs="Arial"/>
                <w:szCs w:val="24"/>
                <w:lang w:val="mn-MN"/>
              </w:rPr>
              <w:t>4,2 сая дахин</w:t>
            </w:r>
            <w:r w:rsidRPr="002D496F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E301CC" w:rsidRDefault="00E301CC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-</w:t>
            </w:r>
          </w:p>
        </w:tc>
      </w:tr>
      <w:tr w:rsidR="0050010E" w:rsidRPr="002D496F" w:rsidTr="0060721C">
        <w:trPr>
          <w:trHeight w:val="28"/>
          <w:jc w:val="center"/>
        </w:trPr>
        <w:tc>
          <w:tcPr>
            <w:tcW w:w="24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  <w:lang w:val="mn-MN"/>
              </w:rPr>
              <w:t xml:space="preserve">Мөнгөн ус </w:t>
            </w:r>
            <w:r w:rsidRPr="002D496F">
              <w:rPr>
                <w:rFonts w:ascii="Arial" w:hAnsi="Arial" w:cs="Arial"/>
                <w:szCs w:val="24"/>
              </w:rPr>
              <w:t>(</w:t>
            </w:r>
            <w:r w:rsidRPr="002D496F">
              <w:rPr>
                <w:rFonts w:ascii="Arial" w:hAnsi="Arial" w:cs="Arial"/>
                <w:szCs w:val="24"/>
                <w:lang w:val="mn-MN"/>
              </w:rPr>
              <w:t>металл</w:t>
            </w:r>
            <w:r w:rsidRPr="002D496F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6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  <w:lang w:val="mn-MN"/>
              </w:rPr>
              <w:t>10 мг/м3 агаар</w:t>
            </w:r>
          </w:p>
        </w:tc>
        <w:tc>
          <w:tcPr>
            <w:tcW w:w="4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  <w:lang w:val="mn-MN"/>
              </w:rPr>
              <w:t>Хүний биеэс 50% нь зайлах хугацаа 58 хоног</w:t>
            </w:r>
          </w:p>
        </w:tc>
      </w:tr>
      <w:tr w:rsidR="0050010E" w:rsidRPr="002D496F" w:rsidTr="0060721C">
        <w:trPr>
          <w:trHeight w:val="28"/>
          <w:jc w:val="center"/>
        </w:trPr>
        <w:tc>
          <w:tcPr>
            <w:tcW w:w="24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  <w:lang w:val="mn-MN"/>
              </w:rPr>
              <w:t>Натрийн цианид</w:t>
            </w:r>
          </w:p>
        </w:tc>
        <w:tc>
          <w:tcPr>
            <w:tcW w:w="26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  <w:lang w:val="mn-MN"/>
              </w:rPr>
              <w:t>5,8-15 мг/кг бие.жин</w:t>
            </w:r>
          </w:p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</w:rPr>
              <w:t xml:space="preserve">(10000 </w:t>
            </w:r>
            <w:r w:rsidRPr="002D496F">
              <w:rPr>
                <w:rFonts w:ascii="Arial" w:hAnsi="Arial" w:cs="Arial"/>
                <w:szCs w:val="24"/>
                <w:lang w:val="mn-MN"/>
              </w:rPr>
              <w:t>дахин</w:t>
            </w:r>
            <w:r w:rsidRPr="002D496F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10E" w:rsidRPr="002D496F" w:rsidRDefault="0050010E" w:rsidP="00CD399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496F">
              <w:rPr>
                <w:rFonts w:ascii="Arial" w:hAnsi="Arial" w:cs="Arial"/>
                <w:szCs w:val="24"/>
                <w:lang w:val="mn-MN"/>
              </w:rPr>
              <w:t>Биологийн хагас задрал 20-60 мин</w:t>
            </w:r>
          </w:p>
        </w:tc>
      </w:tr>
    </w:tbl>
    <w:p w:rsidR="0050010E" w:rsidRPr="002D496F" w:rsidRDefault="0050010E" w:rsidP="00CD3998">
      <w:pPr>
        <w:spacing w:after="0" w:line="276" w:lineRule="auto"/>
        <w:rPr>
          <w:rFonts w:ascii="Arial" w:hAnsi="Arial" w:cs="Arial"/>
          <w:sz w:val="24"/>
          <w:szCs w:val="24"/>
          <w:lang w:val="mn-MN"/>
        </w:rPr>
      </w:pPr>
    </w:p>
    <w:p w:rsidR="00FC1359" w:rsidRPr="002D496F" w:rsidRDefault="00977EB6" w:rsidP="00FC135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496F">
        <w:rPr>
          <w:rFonts w:ascii="Arial" w:hAnsi="Arial" w:cs="Arial"/>
          <w:b/>
          <w:sz w:val="24"/>
          <w:szCs w:val="24"/>
          <w:lang w:val="mn-MN"/>
        </w:rPr>
        <w:t>У</w:t>
      </w:r>
      <w:proofErr w:type="spellStart"/>
      <w:r w:rsidR="00FC1359" w:rsidRPr="002D496F">
        <w:rPr>
          <w:rFonts w:ascii="Arial" w:hAnsi="Arial" w:cs="Arial"/>
          <w:b/>
          <w:sz w:val="24"/>
          <w:szCs w:val="24"/>
        </w:rPr>
        <w:t>даан</w:t>
      </w:r>
      <w:proofErr w:type="spellEnd"/>
      <w:r w:rsidR="00FC1359" w:rsidRPr="002D496F">
        <w:rPr>
          <w:rFonts w:ascii="Arial" w:hAnsi="Arial" w:cs="Arial"/>
          <w:b/>
          <w:sz w:val="24"/>
          <w:szCs w:val="24"/>
          <w:lang w:val="mn-MN"/>
        </w:rPr>
        <w:t xml:space="preserve"> </w:t>
      </w:r>
      <w:proofErr w:type="spellStart"/>
      <w:r w:rsidR="00FC1359" w:rsidRPr="002D496F">
        <w:rPr>
          <w:rFonts w:ascii="Arial" w:hAnsi="Arial" w:cs="Arial"/>
          <w:b/>
          <w:sz w:val="24"/>
          <w:szCs w:val="24"/>
        </w:rPr>
        <w:t>задардаг</w:t>
      </w:r>
      <w:proofErr w:type="spellEnd"/>
      <w:r w:rsidR="00FC1359" w:rsidRPr="002D496F">
        <w:rPr>
          <w:rFonts w:ascii="Arial" w:hAnsi="Arial" w:cs="Arial"/>
          <w:b/>
          <w:sz w:val="24"/>
          <w:szCs w:val="24"/>
          <w:lang w:val="mn-MN"/>
        </w:rPr>
        <w:t xml:space="preserve"> </w:t>
      </w:r>
      <w:proofErr w:type="spellStart"/>
      <w:r w:rsidR="00FC1359" w:rsidRPr="002D496F">
        <w:rPr>
          <w:rFonts w:ascii="Arial" w:hAnsi="Arial" w:cs="Arial"/>
          <w:b/>
          <w:sz w:val="24"/>
          <w:szCs w:val="24"/>
        </w:rPr>
        <w:t>органик</w:t>
      </w:r>
      <w:proofErr w:type="spellEnd"/>
      <w:r w:rsidR="00FC1359" w:rsidRPr="002D496F">
        <w:rPr>
          <w:rFonts w:ascii="Arial" w:hAnsi="Arial" w:cs="Arial"/>
          <w:b/>
          <w:sz w:val="24"/>
          <w:szCs w:val="24"/>
          <w:lang w:val="mn-MN"/>
        </w:rPr>
        <w:t xml:space="preserve"> </w:t>
      </w:r>
      <w:proofErr w:type="spellStart"/>
      <w:r w:rsidR="00FC1359" w:rsidRPr="002D496F">
        <w:rPr>
          <w:rFonts w:ascii="Arial" w:hAnsi="Arial" w:cs="Arial"/>
          <w:b/>
          <w:sz w:val="24"/>
          <w:szCs w:val="24"/>
        </w:rPr>
        <w:t>бохирдуулаг</w:t>
      </w:r>
      <w:proofErr w:type="spellEnd"/>
      <w:r w:rsidR="00FC1359" w:rsidRPr="002D496F">
        <w:rPr>
          <w:rFonts w:ascii="Arial" w:hAnsi="Arial" w:cs="Arial"/>
          <w:b/>
          <w:sz w:val="24"/>
          <w:szCs w:val="24"/>
          <w:lang w:val="mn-MN"/>
        </w:rPr>
        <w:t>чдын эх үүсвэр</w:t>
      </w:r>
    </w:p>
    <w:p w:rsidR="00202AA9" w:rsidRPr="002D496F" w:rsidRDefault="00FC1359" w:rsidP="002B07BC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ind w:hanging="1080"/>
        <w:jc w:val="both"/>
        <w:rPr>
          <w:rFonts w:ascii="Arial" w:hAnsi="Arial" w:cs="Arial"/>
          <w:lang w:val="mn-MN"/>
        </w:rPr>
      </w:pPr>
      <w:proofErr w:type="spellStart"/>
      <w:r w:rsidRPr="002D496F">
        <w:rPr>
          <w:rFonts w:ascii="Arial" w:hAnsi="Arial" w:cs="Arial"/>
        </w:rPr>
        <w:t>Хаягдлын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шаталт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r w:rsidRPr="002D496F">
        <w:rPr>
          <w:rFonts w:ascii="Arial" w:hAnsi="Arial" w:cs="Arial"/>
        </w:rPr>
        <w:t>(</w:t>
      </w:r>
      <w:r w:rsidRPr="002D496F">
        <w:rPr>
          <w:rFonts w:ascii="Arial" w:hAnsi="Arial" w:cs="Arial"/>
          <w:lang w:val="mn-MN"/>
        </w:rPr>
        <w:t>ахуйн болон аюултай хог хаягдлын шатаалт</w:t>
      </w:r>
      <w:r w:rsidRPr="002D496F">
        <w:rPr>
          <w:rFonts w:ascii="Arial" w:hAnsi="Arial" w:cs="Arial"/>
        </w:rPr>
        <w:t>)</w:t>
      </w:r>
    </w:p>
    <w:p w:rsidR="00202AA9" w:rsidRPr="002D496F" w:rsidRDefault="00FC1359" w:rsidP="002B07BC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ind w:hanging="1080"/>
        <w:jc w:val="both"/>
        <w:rPr>
          <w:rFonts w:ascii="Arial" w:hAnsi="Arial" w:cs="Arial"/>
          <w:lang w:val="mn-MN"/>
        </w:rPr>
      </w:pPr>
      <w:proofErr w:type="spellStart"/>
      <w:r w:rsidRPr="002D496F">
        <w:rPr>
          <w:rFonts w:ascii="Arial" w:hAnsi="Arial" w:cs="Arial"/>
        </w:rPr>
        <w:t>Хар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ба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өнгөт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төмөрлөгийн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үйлдвэрлэл</w:t>
      </w:r>
      <w:proofErr w:type="spellEnd"/>
    </w:p>
    <w:p w:rsidR="00202AA9" w:rsidRPr="002D496F" w:rsidRDefault="00FC1359" w:rsidP="002B07BC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lang w:val="mn-MN"/>
        </w:rPr>
      </w:pPr>
      <w:proofErr w:type="spellStart"/>
      <w:r w:rsidRPr="002D496F">
        <w:rPr>
          <w:rFonts w:ascii="Arial" w:hAnsi="Arial" w:cs="Arial"/>
        </w:rPr>
        <w:t>Эрчим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хүчний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үүсгүүр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ба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халаалт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r w:rsidRPr="002D496F">
        <w:rPr>
          <w:rFonts w:ascii="Arial" w:hAnsi="Arial" w:cs="Arial"/>
        </w:rPr>
        <w:t>(</w:t>
      </w:r>
      <w:r w:rsidRPr="002D496F">
        <w:rPr>
          <w:rFonts w:ascii="Arial" w:hAnsi="Arial" w:cs="Arial"/>
          <w:lang w:val="mn-MN"/>
        </w:rPr>
        <w:t>цахилгаан с</w:t>
      </w:r>
      <w:r w:rsidR="002B07BC" w:rsidRPr="002D496F">
        <w:rPr>
          <w:rFonts w:ascii="Arial" w:hAnsi="Arial" w:cs="Arial"/>
          <w:lang w:val="mn-MN"/>
        </w:rPr>
        <w:t xml:space="preserve">танцын зуух, уурын зуух, гэрийн </w:t>
      </w:r>
      <w:r w:rsidRPr="002D496F">
        <w:rPr>
          <w:rFonts w:ascii="Arial" w:hAnsi="Arial" w:cs="Arial"/>
          <w:lang w:val="mn-MN"/>
        </w:rPr>
        <w:t>зуух</w:t>
      </w:r>
      <w:r w:rsidRPr="002D496F">
        <w:rPr>
          <w:rFonts w:ascii="Arial" w:hAnsi="Arial" w:cs="Arial"/>
        </w:rPr>
        <w:t>)</w:t>
      </w:r>
    </w:p>
    <w:p w:rsidR="00FC1359" w:rsidRPr="002D496F" w:rsidRDefault="00FC1359" w:rsidP="002B07BC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ind w:hanging="1080"/>
        <w:jc w:val="both"/>
        <w:rPr>
          <w:rFonts w:ascii="Arial" w:hAnsi="Arial" w:cs="Arial"/>
          <w:lang w:val="mn-MN"/>
        </w:rPr>
      </w:pPr>
      <w:proofErr w:type="spellStart"/>
      <w:r w:rsidRPr="002D496F">
        <w:rPr>
          <w:rFonts w:ascii="Arial" w:hAnsi="Arial" w:cs="Arial"/>
        </w:rPr>
        <w:t>Эрдсийн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бүтээгдэхүүний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үйлдвэрлэл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r w:rsidRPr="002D496F">
        <w:rPr>
          <w:rFonts w:ascii="Arial" w:hAnsi="Arial" w:cs="Arial"/>
        </w:rPr>
        <w:t>(</w:t>
      </w:r>
      <w:r w:rsidRPr="002D496F">
        <w:rPr>
          <w:rFonts w:ascii="Arial" w:hAnsi="Arial" w:cs="Arial"/>
          <w:lang w:val="mn-MN"/>
        </w:rPr>
        <w:t>цемент, шохой, тоосгоны үйлдвэр</w:t>
      </w:r>
      <w:r w:rsidRPr="002D496F">
        <w:rPr>
          <w:rFonts w:ascii="Arial" w:hAnsi="Arial" w:cs="Arial"/>
        </w:rPr>
        <w:t>)</w:t>
      </w:r>
    </w:p>
    <w:p w:rsidR="00FC1359" w:rsidRPr="002D496F" w:rsidRDefault="00FC1359" w:rsidP="002B07BC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ind w:hanging="1080"/>
        <w:jc w:val="both"/>
        <w:rPr>
          <w:rFonts w:ascii="Arial" w:hAnsi="Arial" w:cs="Arial"/>
          <w:lang w:val="mn-MN"/>
        </w:rPr>
      </w:pPr>
      <w:proofErr w:type="spellStart"/>
      <w:r w:rsidRPr="002D496F">
        <w:rPr>
          <w:rFonts w:ascii="Arial" w:hAnsi="Arial" w:cs="Arial"/>
        </w:rPr>
        <w:t>Тээврийн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="002B07BC" w:rsidRPr="002D496F">
        <w:rPr>
          <w:rFonts w:ascii="Arial" w:hAnsi="Arial" w:cs="Arial"/>
        </w:rPr>
        <w:t>хэрэг</w:t>
      </w:r>
      <w:proofErr w:type="spellEnd"/>
      <w:r w:rsidR="002B07BC" w:rsidRPr="002D496F">
        <w:rPr>
          <w:rFonts w:ascii="Arial" w:hAnsi="Arial" w:cs="Arial"/>
          <w:lang w:val="mn-MN"/>
        </w:rPr>
        <w:t>слээс ялгарах бохирдол</w:t>
      </w:r>
    </w:p>
    <w:p w:rsidR="00FC1359" w:rsidRPr="002D496F" w:rsidRDefault="00FC1359" w:rsidP="002B07BC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lang w:val="mn-MN"/>
        </w:rPr>
      </w:pPr>
      <w:proofErr w:type="spellStart"/>
      <w:r w:rsidRPr="002D496F">
        <w:rPr>
          <w:rFonts w:ascii="Arial" w:hAnsi="Arial" w:cs="Arial"/>
        </w:rPr>
        <w:lastRenderedPageBreak/>
        <w:t>Химийн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болон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өргөн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хэрэглээний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үйлдвэрлэл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r w:rsidRPr="002D496F">
        <w:rPr>
          <w:rFonts w:ascii="Arial" w:hAnsi="Arial" w:cs="Arial"/>
        </w:rPr>
        <w:t>(</w:t>
      </w:r>
      <w:r w:rsidRPr="002D496F">
        <w:rPr>
          <w:rFonts w:ascii="Arial" w:hAnsi="Arial" w:cs="Arial"/>
          <w:lang w:val="mn-MN"/>
        </w:rPr>
        <w:t>арьс шир, ноос,</w:t>
      </w:r>
      <w:r w:rsidR="002B07BC" w:rsidRPr="002D496F">
        <w:rPr>
          <w:rFonts w:ascii="Arial" w:hAnsi="Arial" w:cs="Arial"/>
          <w:lang w:val="mn-MN"/>
        </w:rPr>
        <w:t xml:space="preserve"> </w:t>
      </w:r>
      <w:r w:rsidRPr="002D496F">
        <w:rPr>
          <w:rFonts w:ascii="Arial" w:hAnsi="Arial" w:cs="Arial"/>
          <w:lang w:val="mn-MN"/>
        </w:rPr>
        <w:t>ноолуур,</w:t>
      </w:r>
      <w:r w:rsidR="002B07BC" w:rsidRPr="002D496F">
        <w:rPr>
          <w:rFonts w:ascii="Arial" w:hAnsi="Arial" w:cs="Arial"/>
          <w:lang w:val="mn-MN"/>
        </w:rPr>
        <w:t xml:space="preserve"> </w:t>
      </w:r>
      <w:r w:rsidRPr="002D496F">
        <w:rPr>
          <w:rFonts w:ascii="Arial" w:hAnsi="Arial" w:cs="Arial"/>
          <w:lang w:val="mn-MN"/>
        </w:rPr>
        <w:t>цаасны үйлдвэр гэх мэт</w:t>
      </w:r>
      <w:r w:rsidRPr="002D496F">
        <w:rPr>
          <w:rFonts w:ascii="Arial" w:hAnsi="Arial" w:cs="Arial"/>
        </w:rPr>
        <w:t>)</w:t>
      </w:r>
    </w:p>
    <w:p w:rsidR="00FC1359" w:rsidRPr="002D496F" w:rsidRDefault="00FC1359" w:rsidP="002B07BC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lang w:val="mn-MN"/>
        </w:rPr>
      </w:pPr>
      <w:proofErr w:type="spellStart"/>
      <w:r w:rsidRPr="002D496F">
        <w:rPr>
          <w:rFonts w:ascii="Arial" w:hAnsi="Arial" w:cs="Arial"/>
        </w:rPr>
        <w:t>Хяналтгүй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шаталтын</w:t>
      </w:r>
      <w:proofErr w:type="spellEnd"/>
      <w:r w:rsidRPr="002D496F">
        <w:rPr>
          <w:rFonts w:ascii="Arial" w:hAnsi="Arial" w:cs="Arial"/>
        </w:rPr>
        <w:t xml:space="preserve"> (</w:t>
      </w:r>
      <w:proofErr w:type="spellStart"/>
      <w:r w:rsidRPr="002D496F">
        <w:rPr>
          <w:rFonts w:ascii="Arial" w:hAnsi="Arial" w:cs="Arial"/>
        </w:rPr>
        <w:t>түймэр</w:t>
      </w:r>
      <w:proofErr w:type="spellEnd"/>
      <w:r w:rsidRPr="002D496F">
        <w:rPr>
          <w:rFonts w:ascii="Arial" w:hAnsi="Arial" w:cs="Arial"/>
        </w:rPr>
        <w:t xml:space="preserve">) </w:t>
      </w:r>
      <w:proofErr w:type="spellStart"/>
      <w:r w:rsidRPr="002D496F">
        <w:rPr>
          <w:rFonts w:ascii="Arial" w:hAnsi="Arial" w:cs="Arial"/>
        </w:rPr>
        <w:t>процесс</w:t>
      </w:r>
      <w:proofErr w:type="spellEnd"/>
      <w:r w:rsidRPr="002D496F">
        <w:rPr>
          <w:rFonts w:ascii="Arial" w:hAnsi="Arial" w:cs="Arial"/>
        </w:rPr>
        <w:t>(</w:t>
      </w:r>
      <w:r w:rsidRPr="002D496F">
        <w:rPr>
          <w:rFonts w:ascii="Arial" w:hAnsi="Arial" w:cs="Arial"/>
          <w:lang w:val="mn-MN"/>
        </w:rPr>
        <w:t>хог хаягдлын ил шатаалт, бүх төрлийн түймэр</w:t>
      </w:r>
      <w:r w:rsidRPr="002D496F">
        <w:rPr>
          <w:rFonts w:ascii="Arial" w:hAnsi="Arial" w:cs="Arial"/>
        </w:rPr>
        <w:t>)</w:t>
      </w:r>
    </w:p>
    <w:p w:rsidR="00FC1359" w:rsidRPr="002D496F" w:rsidRDefault="00FC1359" w:rsidP="002B07BC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lang w:val="mn-MN"/>
        </w:rPr>
      </w:pPr>
      <w:proofErr w:type="spellStart"/>
      <w:r w:rsidRPr="002D496F">
        <w:rPr>
          <w:rFonts w:ascii="Arial" w:hAnsi="Arial" w:cs="Arial"/>
        </w:rPr>
        <w:t>Бусад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proofErr w:type="spellStart"/>
      <w:r w:rsidRPr="002D496F">
        <w:rPr>
          <w:rFonts w:ascii="Arial" w:hAnsi="Arial" w:cs="Arial"/>
        </w:rPr>
        <w:t>үйлдвэрлэл</w:t>
      </w:r>
      <w:proofErr w:type="spellEnd"/>
      <w:r w:rsidR="00512CF1" w:rsidRPr="002D496F">
        <w:rPr>
          <w:rFonts w:ascii="Arial" w:hAnsi="Arial" w:cs="Arial"/>
          <w:lang w:val="mn-MN"/>
        </w:rPr>
        <w:t xml:space="preserve"> </w:t>
      </w:r>
      <w:r w:rsidRPr="002D496F">
        <w:rPr>
          <w:rFonts w:ascii="Arial" w:hAnsi="Arial" w:cs="Arial"/>
        </w:rPr>
        <w:t>(</w:t>
      </w:r>
      <w:r w:rsidRPr="002D496F">
        <w:rPr>
          <w:rFonts w:ascii="Arial" w:hAnsi="Arial" w:cs="Arial"/>
          <w:lang w:val="mn-MN"/>
        </w:rPr>
        <w:t>чандарлах, тамхи, ашигласан тос цэвэрлэх, хуурай хими цэвэрлэгээ</w:t>
      </w:r>
      <w:r w:rsidRPr="002D496F">
        <w:rPr>
          <w:rFonts w:ascii="Arial" w:hAnsi="Arial" w:cs="Arial"/>
        </w:rPr>
        <w:t>)</w:t>
      </w:r>
    </w:p>
    <w:p w:rsidR="00FC1359" w:rsidRPr="002D496F" w:rsidRDefault="00FC1359" w:rsidP="002B07BC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ind w:hanging="1080"/>
        <w:jc w:val="both"/>
        <w:rPr>
          <w:rFonts w:ascii="Arial" w:hAnsi="Arial" w:cs="Arial"/>
        </w:rPr>
      </w:pPr>
      <w:proofErr w:type="spellStart"/>
      <w:r w:rsidRPr="002D496F">
        <w:rPr>
          <w:rFonts w:ascii="Arial" w:hAnsi="Arial" w:cs="Arial"/>
        </w:rPr>
        <w:t>Хогхаягдал</w:t>
      </w:r>
      <w:proofErr w:type="spellEnd"/>
      <w:r w:rsidRPr="002D496F">
        <w:rPr>
          <w:rFonts w:ascii="Arial" w:hAnsi="Arial" w:cs="Arial"/>
        </w:rPr>
        <w:t>/</w:t>
      </w:r>
      <w:proofErr w:type="spellStart"/>
      <w:r w:rsidRPr="002D496F">
        <w:rPr>
          <w:rFonts w:ascii="Arial" w:hAnsi="Arial" w:cs="Arial"/>
        </w:rPr>
        <w:t>Ландфилл</w:t>
      </w:r>
      <w:proofErr w:type="spellEnd"/>
      <w:r w:rsidR="00977EB6" w:rsidRPr="002D496F">
        <w:rPr>
          <w:rFonts w:ascii="Arial" w:hAnsi="Arial" w:cs="Arial"/>
          <w:lang w:val="mn-MN"/>
        </w:rPr>
        <w:t xml:space="preserve"> </w:t>
      </w:r>
      <w:r w:rsidRPr="002D496F">
        <w:rPr>
          <w:rFonts w:ascii="Arial" w:hAnsi="Arial" w:cs="Arial"/>
        </w:rPr>
        <w:t>(</w:t>
      </w:r>
      <w:r w:rsidRPr="002D496F">
        <w:rPr>
          <w:rFonts w:ascii="Arial" w:hAnsi="Arial" w:cs="Arial"/>
          <w:lang w:val="mn-MN"/>
        </w:rPr>
        <w:t>ландфилл, бохир ус цэвэрлэх байгууламж</w:t>
      </w:r>
      <w:r w:rsidRPr="002D496F">
        <w:rPr>
          <w:rFonts w:ascii="Arial" w:hAnsi="Arial" w:cs="Arial"/>
        </w:rPr>
        <w:t>)</w:t>
      </w:r>
    </w:p>
    <w:p w:rsidR="00FC1359" w:rsidRPr="002D496F" w:rsidRDefault="00FC1359" w:rsidP="002B07BC">
      <w:pPr>
        <w:pStyle w:val="ListParagraph"/>
        <w:tabs>
          <w:tab w:val="left" w:pos="360"/>
        </w:tabs>
        <w:spacing w:line="276" w:lineRule="auto"/>
        <w:ind w:hanging="1080"/>
        <w:jc w:val="both"/>
        <w:rPr>
          <w:rFonts w:ascii="Arial" w:hAnsi="Arial" w:cs="Arial"/>
          <w:lang w:val="mn-MN"/>
        </w:rPr>
      </w:pPr>
    </w:p>
    <w:p w:rsidR="001C2F50" w:rsidRPr="001C2F50" w:rsidRDefault="001C2F50" w:rsidP="00395464">
      <w:pPr>
        <w:spacing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 w:rsidRPr="001C2F50">
        <w:rPr>
          <w:rFonts w:ascii="Arial" w:hAnsi="Arial" w:cs="Arial"/>
          <w:sz w:val="24"/>
          <w:lang w:val="mn-MN"/>
        </w:rPr>
        <w:t xml:space="preserve">Агаарын бохирдлыг бууруулах Үндэсний хороо нь </w:t>
      </w:r>
      <w:proofErr w:type="spellStart"/>
      <w:r w:rsidRPr="001C2F50">
        <w:rPr>
          <w:rFonts w:ascii="Arial" w:hAnsi="Arial" w:cs="Arial"/>
          <w:sz w:val="24"/>
        </w:rPr>
        <w:t>Химийн</w:t>
      </w:r>
      <w:proofErr w:type="spellEnd"/>
      <w:r w:rsidRPr="001C2F50">
        <w:rPr>
          <w:rFonts w:ascii="Arial" w:hAnsi="Arial" w:cs="Arial"/>
          <w:sz w:val="24"/>
        </w:rPr>
        <w:t xml:space="preserve"> </w:t>
      </w:r>
      <w:proofErr w:type="spellStart"/>
      <w:r w:rsidRPr="001C2F50">
        <w:rPr>
          <w:rFonts w:ascii="Arial" w:hAnsi="Arial" w:cs="Arial"/>
          <w:sz w:val="24"/>
        </w:rPr>
        <w:t>хортой</w:t>
      </w:r>
      <w:proofErr w:type="spellEnd"/>
      <w:r w:rsidRPr="001C2F50">
        <w:rPr>
          <w:rFonts w:ascii="Arial" w:hAnsi="Arial" w:cs="Arial"/>
          <w:sz w:val="24"/>
        </w:rPr>
        <w:t xml:space="preserve"> </w:t>
      </w:r>
      <w:proofErr w:type="spellStart"/>
      <w:r w:rsidRPr="001C2F50">
        <w:rPr>
          <w:rFonts w:ascii="Arial" w:hAnsi="Arial" w:cs="Arial"/>
          <w:sz w:val="24"/>
        </w:rPr>
        <w:t>болон</w:t>
      </w:r>
      <w:proofErr w:type="spellEnd"/>
      <w:r w:rsidRPr="001C2F50">
        <w:rPr>
          <w:rFonts w:ascii="Arial" w:hAnsi="Arial" w:cs="Arial"/>
          <w:sz w:val="24"/>
        </w:rPr>
        <w:t xml:space="preserve"> </w:t>
      </w:r>
      <w:proofErr w:type="spellStart"/>
      <w:r w:rsidRPr="001C2F50">
        <w:rPr>
          <w:rFonts w:ascii="Arial" w:hAnsi="Arial" w:cs="Arial"/>
          <w:sz w:val="24"/>
        </w:rPr>
        <w:t>аюултай</w:t>
      </w:r>
      <w:proofErr w:type="spellEnd"/>
      <w:r w:rsidRPr="001C2F50">
        <w:rPr>
          <w:rFonts w:ascii="Arial" w:hAnsi="Arial" w:cs="Arial"/>
          <w:sz w:val="24"/>
        </w:rPr>
        <w:t xml:space="preserve"> </w:t>
      </w:r>
      <w:proofErr w:type="spellStart"/>
      <w:r w:rsidRPr="001C2F50">
        <w:rPr>
          <w:rFonts w:ascii="Arial" w:hAnsi="Arial" w:cs="Arial"/>
          <w:sz w:val="24"/>
        </w:rPr>
        <w:t>бодисын</w:t>
      </w:r>
      <w:proofErr w:type="spellEnd"/>
      <w:r w:rsidRPr="001C2F50">
        <w:rPr>
          <w:rFonts w:ascii="Arial" w:hAnsi="Arial" w:cs="Arial"/>
          <w:sz w:val="24"/>
        </w:rPr>
        <w:t xml:space="preserve"> </w:t>
      </w:r>
      <w:proofErr w:type="spellStart"/>
      <w:r w:rsidRPr="001C2F50">
        <w:rPr>
          <w:rFonts w:ascii="Arial" w:hAnsi="Arial" w:cs="Arial"/>
          <w:sz w:val="24"/>
        </w:rPr>
        <w:t>бодлого</w:t>
      </w:r>
      <w:proofErr w:type="spellEnd"/>
      <w:r w:rsidRPr="001C2F50">
        <w:rPr>
          <w:rFonts w:ascii="Arial" w:hAnsi="Arial" w:cs="Arial"/>
          <w:sz w:val="24"/>
        </w:rPr>
        <w:t xml:space="preserve"> </w:t>
      </w:r>
      <w:proofErr w:type="spellStart"/>
      <w:r w:rsidRPr="001C2F50">
        <w:rPr>
          <w:rFonts w:ascii="Arial" w:hAnsi="Arial" w:cs="Arial"/>
          <w:sz w:val="24"/>
        </w:rPr>
        <w:t>зохицуулалтын</w:t>
      </w:r>
      <w:proofErr w:type="spellEnd"/>
      <w:r w:rsidRPr="001C2F50">
        <w:rPr>
          <w:rFonts w:ascii="Arial" w:hAnsi="Arial" w:cs="Arial"/>
          <w:sz w:val="24"/>
        </w:rPr>
        <w:t xml:space="preserve"> </w:t>
      </w:r>
      <w:proofErr w:type="spellStart"/>
      <w:r w:rsidRPr="001C2F50">
        <w:rPr>
          <w:rFonts w:ascii="Arial" w:hAnsi="Arial" w:cs="Arial"/>
          <w:sz w:val="24"/>
        </w:rPr>
        <w:t>асуудал</w:t>
      </w:r>
      <w:proofErr w:type="spellEnd"/>
      <w:r w:rsidRPr="001C2F50">
        <w:rPr>
          <w:rFonts w:ascii="Arial" w:hAnsi="Arial" w:cs="Arial"/>
          <w:sz w:val="24"/>
        </w:rPr>
        <w:t xml:space="preserve"> </w:t>
      </w:r>
      <w:proofErr w:type="spellStart"/>
      <w:r w:rsidRPr="001C2F50">
        <w:rPr>
          <w:rFonts w:ascii="Arial" w:hAnsi="Arial" w:cs="Arial"/>
          <w:sz w:val="24"/>
        </w:rPr>
        <w:t>эрхэлсэн</w:t>
      </w:r>
      <w:proofErr w:type="spellEnd"/>
      <w:r w:rsidRPr="001C2F50">
        <w:rPr>
          <w:rFonts w:ascii="Arial" w:hAnsi="Arial" w:cs="Arial"/>
          <w:sz w:val="24"/>
        </w:rPr>
        <w:t xml:space="preserve"> </w:t>
      </w:r>
      <w:proofErr w:type="spellStart"/>
      <w:r w:rsidRPr="001C2F50">
        <w:rPr>
          <w:rFonts w:ascii="Arial" w:hAnsi="Arial" w:cs="Arial"/>
          <w:sz w:val="24"/>
        </w:rPr>
        <w:t>үндэсний</w:t>
      </w:r>
      <w:proofErr w:type="spellEnd"/>
      <w:r w:rsidRPr="001C2F50">
        <w:rPr>
          <w:rFonts w:ascii="Arial" w:hAnsi="Arial" w:cs="Arial"/>
          <w:sz w:val="24"/>
        </w:rPr>
        <w:t xml:space="preserve"> </w:t>
      </w:r>
      <w:proofErr w:type="spellStart"/>
      <w:r w:rsidRPr="001C2F50">
        <w:rPr>
          <w:rFonts w:ascii="Arial" w:hAnsi="Arial" w:cs="Arial"/>
          <w:sz w:val="24"/>
        </w:rPr>
        <w:t>зөвлөл</w:t>
      </w:r>
      <w:proofErr w:type="spellEnd"/>
      <w:r>
        <w:rPr>
          <w:rFonts w:ascii="Arial" w:hAnsi="Arial" w:cs="Arial"/>
          <w:sz w:val="24"/>
          <w:lang w:val="mn-MN"/>
        </w:rPr>
        <w:t xml:space="preserve">тэй хамтран </w:t>
      </w:r>
      <w:r w:rsidR="00AA1CA5">
        <w:rPr>
          <w:rFonts w:ascii="Arial" w:hAnsi="Arial" w:cs="Arial"/>
          <w:kern w:val="24"/>
          <w:sz w:val="24"/>
          <w:szCs w:val="24"/>
          <w:lang w:val="mn-MN"/>
        </w:rPr>
        <w:t>у</w:t>
      </w:r>
      <w:r w:rsidR="00AA1CA5" w:rsidRPr="002D496F">
        <w:rPr>
          <w:rFonts w:ascii="Arial" w:hAnsi="Arial" w:cs="Arial"/>
          <w:kern w:val="24"/>
          <w:sz w:val="24"/>
          <w:szCs w:val="24"/>
          <w:lang w:val="mn-MN"/>
        </w:rPr>
        <w:t>даа</w:t>
      </w:r>
      <w:r w:rsidR="00AA1CA5" w:rsidRPr="00AA1CA5">
        <w:rPr>
          <w:rFonts w:ascii="Arial" w:hAnsi="Arial" w:cs="Arial"/>
          <w:kern w:val="24"/>
          <w:sz w:val="24"/>
          <w:lang w:val="mn-MN"/>
        </w:rPr>
        <w:t>н задардаг органик бохирдуулагч</w:t>
      </w:r>
      <w:r w:rsidR="00395464">
        <w:rPr>
          <w:rFonts w:ascii="Arial" w:hAnsi="Arial" w:cs="Arial"/>
          <w:kern w:val="24"/>
          <w:sz w:val="24"/>
          <w:lang w:val="mn-MN"/>
        </w:rPr>
        <w:t>ид, аюултай хог хаягдлыг</w:t>
      </w:r>
      <w:r w:rsidR="00AA1CA5">
        <w:rPr>
          <w:rFonts w:ascii="Arial" w:hAnsi="Arial" w:cs="Arial"/>
          <w:kern w:val="24"/>
          <w:sz w:val="24"/>
          <w:lang w:val="mn-MN"/>
        </w:rPr>
        <w:t xml:space="preserve"> устга</w:t>
      </w:r>
      <w:r w:rsidR="00395464">
        <w:rPr>
          <w:rFonts w:ascii="Arial" w:hAnsi="Arial" w:cs="Arial"/>
          <w:kern w:val="24"/>
          <w:sz w:val="24"/>
          <w:lang w:val="mn-MN"/>
        </w:rPr>
        <w:t xml:space="preserve">х ажилд </w:t>
      </w:r>
      <w:r w:rsidR="00AA1CA5">
        <w:rPr>
          <w:rFonts w:ascii="Arial" w:hAnsi="Arial" w:cs="Arial"/>
          <w:kern w:val="24"/>
          <w:sz w:val="24"/>
          <w:lang w:val="mn-MN"/>
        </w:rPr>
        <w:t xml:space="preserve">дэмжлэг үзүүлэн ажиллаж байна. </w:t>
      </w:r>
    </w:p>
    <w:p w:rsidR="001C2F50" w:rsidRPr="002D496F" w:rsidRDefault="001C2F50" w:rsidP="001C2F50">
      <w:p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FC1359" w:rsidRPr="002D496F" w:rsidRDefault="00FC1359" w:rsidP="002B07BC">
      <w:pPr>
        <w:pStyle w:val="ListParagraph"/>
        <w:tabs>
          <w:tab w:val="left" w:pos="360"/>
        </w:tabs>
        <w:spacing w:line="276" w:lineRule="auto"/>
        <w:ind w:hanging="1080"/>
        <w:jc w:val="both"/>
        <w:rPr>
          <w:rFonts w:ascii="Arial" w:hAnsi="Arial" w:cs="Arial"/>
          <w:lang w:val="mn-MN"/>
        </w:rPr>
      </w:pPr>
    </w:p>
    <w:p w:rsidR="00FC1359" w:rsidRPr="002D496F" w:rsidRDefault="00FC1359" w:rsidP="006070FF">
      <w:pPr>
        <w:pStyle w:val="ListParagraph"/>
        <w:spacing w:line="276" w:lineRule="auto"/>
      </w:pPr>
    </w:p>
    <w:sectPr w:rsidR="00FC1359" w:rsidRPr="002D496F" w:rsidSect="00F17147">
      <w:pgSz w:w="11907" w:h="16839" w:code="9"/>
      <w:pgMar w:top="1170" w:right="927" w:bottom="117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9pt;height:14.9pt" o:bullet="t">
        <v:imagedata r:id="rId1" o:title="art895D"/>
      </v:shape>
    </w:pict>
  </w:numPicBullet>
  <w:abstractNum w:abstractNumId="0">
    <w:nsid w:val="047829EE"/>
    <w:multiLevelType w:val="hybridMultilevel"/>
    <w:tmpl w:val="7ED2B1D8"/>
    <w:lvl w:ilvl="0" w:tplc="2708C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AA2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23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4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2B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EF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E5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65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04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6C6769"/>
    <w:multiLevelType w:val="hybridMultilevel"/>
    <w:tmpl w:val="D96C8CBC"/>
    <w:lvl w:ilvl="0" w:tplc="83887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AAB9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216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6F4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CD1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AB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00E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76E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4A8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817B92"/>
    <w:multiLevelType w:val="hybridMultilevel"/>
    <w:tmpl w:val="DA5C80B0"/>
    <w:lvl w:ilvl="0" w:tplc="4D169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207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E7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CD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A0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CD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01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AB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08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561B74"/>
    <w:multiLevelType w:val="hybridMultilevel"/>
    <w:tmpl w:val="CC1012DE"/>
    <w:lvl w:ilvl="0" w:tplc="3CF630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E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B089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A0BE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8BF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4C2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648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C1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CC5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AD0EB2"/>
    <w:multiLevelType w:val="hybridMultilevel"/>
    <w:tmpl w:val="D8108F5C"/>
    <w:lvl w:ilvl="0" w:tplc="4DAAC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697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099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9056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E96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AE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CA7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4BC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0CE7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5346CEB"/>
    <w:multiLevelType w:val="hybridMultilevel"/>
    <w:tmpl w:val="6D5E435C"/>
    <w:lvl w:ilvl="0" w:tplc="8956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06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0F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6B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8D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EC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6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1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8B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144C0D"/>
    <w:multiLevelType w:val="hybridMultilevel"/>
    <w:tmpl w:val="9524304E"/>
    <w:lvl w:ilvl="0" w:tplc="76922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0F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45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0E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88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40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66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CD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63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A6AB4"/>
    <w:multiLevelType w:val="hybridMultilevel"/>
    <w:tmpl w:val="B7EA19EE"/>
    <w:lvl w:ilvl="0" w:tplc="34D2D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8D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633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2A58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62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C6E8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CEE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6FF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042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C72BDB"/>
    <w:multiLevelType w:val="hybridMultilevel"/>
    <w:tmpl w:val="71D80A4C"/>
    <w:lvl w:ilvl="0" w:tplc="68B08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B6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D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A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48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48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AC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0A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8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290F2A"/>
    <w:multiLevelType w:val="hybridMultilevel"/>
    <w:tmpl w:val="E334C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930D9"/>
    <w:multiLevelType w:val="hybridMultilevel"/>
    <w:tmpl w:val="8284A4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CB7F97"/>
    <w:multiLevelType w:val="hybridMultilevel"/>
    <w:tmpl w:val="3926D834"/>
    <w:lvl w:ilvl="0" w:tplc="EB607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C4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6C1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E731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0F2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8F6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03F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E4F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6638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C6858B4"/>
    <w:multiLevelType w:val="hybridMultilevel"/>
    <w:tmpl w:val="5DC236A6"/>
    <w:lvl w:ilvl="0" w:tplc="F02C91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EC4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903F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5C6D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D43D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CA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2F6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038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CAD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E4D4D1C"/>
    <w:multiLevelType w:val="hybridMultilevel"/>
    <w:tmpl w:val="DAACB61C"/>
    <w:lvl w:ilvl="0" w:tplc="069E5F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E17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7A9D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24D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AA4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03C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648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C8A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2A01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09B3692"/>
    <w:multiLevelType w:val="hybridMultilevel"/>
    <w:tmpl w:val="5704A3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F4B73"/>
    <w:multiLevelType w:val="hybridMultilevel"/>
    <w:tmpl w:val="779AC666"/>
    <w:lvl w:ilvl="0" w:tplc="F2CE6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EA9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A2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60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6B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2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25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EE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22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C7745A0"/>
    <w:multiLevelType w:val="hybridMultilevel"/>
    <w:tmpl w:val="AD92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3"/>
  </w:num>
  <w:num w:numId="5">
    <w:abstractNumId w:val="3"/>
  </w:num>
  <w:num w:numId="6">
    <w:abstractNumId w:val="4"/>
  </w:num>
  <w:num w:numId="7">
    <w:abstractNumId w:val="16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15"/>
  </w:num>
  <w:num w:numId="13">
    <w:abstractNumId w:val="8"/>
  </w:num>
  <w:num w:numId="14">
    <w:abstractNumId w:val="6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0173"/>
    <w:rsid w:val="00010DA0"/>
    <w:rsid w:val="000222F8"/>
    <w:rsid w:val="00136ED1"/>
    <w:rsid w:val="001737C0"/>
    <w:rsid w:val="00190F1E"/>
    <w:rsid w:val="001C2F50"/>
    <w:rsid w:val="001D07E5"/>
    <w:rsid w:val="00202AA9"/>
    <w:rsid w:val="002573DF"/>
    <w:rsid w:val="002B07BC"/>
    <w:rsid w:val="002D496F"/>
    <w:rsid w:val="00341168"/>
    <w:rsid w:val="00395464"/>
    <w:rsid w:val="00405DFB"/>
    <w:rsid w:val="0046722F"/>
    <w:rsid w:val="00492D8B"/>
    <w:rsid w:val="004E4C90"/>
    <w:rsid w:val="0050010E"/>
    <w:rsid w:val="00512CF1"/>
    <w:rsid w:val="00606525"/>
    <w:rsid w:val="006070FF"/>
    <w:rsid w:val="0060721C"/>
    <w:rsid w:val="00620FA5"/>
    <w:rsid w:val="006F50AD"/>
    <w:rsid w:val="00771428"/>
    <w:rsid w:val="007E6FB9"/>
    <w:rsid w:val="00855F9D"/>
    <w:rsid w:val="00881F0D"/>
    <w:rsid w:val="008E54A3"/>
    <w:rsid w:val="00977EB6"/>
    <w:rsid w:val="009877CA"/>
    <w:rsid w:val="009B0638"/>
    <w:rsid w:val="009F72D8"/>
    <w:rsid w:val="00A277ED"/>
    <w:rsid w:val="00A47045"/>
    <w:rsid w:val="00A92E63"/>
    <w:rsid w:val="00AA1CA5"/>
    <w:rsid w:val="00AD170B"/>
    <w:rsid w:val="00B34BC4"/>
    <w:rsid w:val="00B3559C"/>
    <w:rsid w:val="00CB4EE5"/>
    <w:rsid w:val="00CD3998"/>
    <w:rsid w:val="00CD43E0"/>
    <w:rsid w:val="00CF5D21"/>
    <w:rsid w:val="00D80173"/>
    <w:rsid w:val="00E17B73"/>
    <w:rsid w:val="00E301CC"/>
    <w:rsid w:val="00ED0FE6"/>
    <w:rsid w:val="00F17147"/>
    <w:rsid w:val="00F72485"/>
    <w:rsid w:val="00F940D6"/>
    <w:rsid w:val="00F97F1A"/>
    <w:rsid w:val="00FC1359"/>
    <w:rsid w:val="00FD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A3"/>
  </w:style>
  <w:style w:type="paragraph" w:styleId="Heading2">
    <w:name w:val="heading 2"/>
    <w:basedOn w:val="Normal"/>
    <w:link w:val="Heading2Char"/>
    <w:uiPriority w:val="9"/>
    <w:qFormat/>
    <w:rsid w:val="00B35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0173"/>
    <w:pPr>
      <w:spacing w:after="0" w:line="240" w:lineRule="auto"/>
    </w:pPr>
    <w:rPr>
      <w:rFonts w:ascii="Calibri" w:eastAsia="Times New Roman" w:hAnsi="Calibri" w:cs="Times New Roman"/>
      <w:kern w:val="21"/>
      <w:sz w:val="21"/>
      <w:szCs w:val="20"/>
    </w:rPr>
  </w:style>
  <w:style w:type="character" w:customStyle="1" w:styleId="NoSpacingChar">
    <w:name w:val="No Spacing Char"/>
    <w:link w:val="NoSpacing"/>
    <w:uiPriority w:val="1"/>
    <w:rsid w:val="00D80173"/>
    <w:rPr>
      <w:rFonts w:ascii="Calibri" w:eastAsia="Times New Roman" w:hAnsi="Calibri" w:cs="Times New Roman"/>
      <w:kern w:val="21"/>
      <w:sz w:val="21"/>
      <w:szCs w:val="20"/>
    </w:rPr>
  </w:style>
  <w:style w:type="paragraph" w:styleId="NormalWeb">
    <w:name w:val="Normal (Web)"/>
    <w:basedOn w:val="Normal"/>
    <w:uiPriority w:val="99"/>
    <w:unhideWhenUsed/>
    <w:rsid w:val="005001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10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559C"/>
    <w:rPr>
      <w:rFonts w:ascii="Times New Roman" w:eastAsia="Times New Roman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1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8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380">
          <w:marLeft w:val="100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541">
          <w:marLeft w:val="100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944">
          <w:marLeft w:val="100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Altangadas</dc:creator>
  <cp:lastModifiedBy>HasTe</cp:lastModifiedBy>
  <cp:revision>2</cp:revision>
  <dcterms:created xsi:type="dcterms:W3CDTF">2014-07-30T08:03:00Z</dcterms:created>
  <dcterms:modified xsi:type="dcterms:W3CDTF">2014-07-30T08:03:00Z</dcterms:modified>
</cp:coreProperties>
</file>